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84CB" w14:textId="77777777" w:rsidR="00B82283" w:rsidRPr="009F0751" w:rsidRDefault="00391055">
      <w:pPr>
        <w:spacing w:after="494" w:line="259" w:lineRule="auto"/>
        <w:ind w:left="14" w:firstLine="0"/>
        <w:jc w:val="left"/>
        <w:rPr>
          <w:lang w:val="en-GB"/>
        </w:rPr>
      </w:pPr>
      <w:r w:rsidRPr="009F0751">
        <w:rPr>
          <w:rFonts w:eastAsia="Corbel"/>
          <w:sz w:val="21"/>
          <w:lang w:val="en-GB"/>
        </w:rPr>
        <w:t xml:space="preserve"> </w:t>
      </w:r>
    </w:p>
    <w:p w14:paraId="6C775229" w14:textId="77777777" w:rsidR="00B82283" w:rsidRPr="009F0751" w:rsidRDefault="00391055">
      <w:pPr>
        <w:spacing w:after="0" w:line="259" w:lineRule="auto"/>
        <w:ind w:left="193" w:firstLine="0"/>
        <w:jc w:val="center"/>
        <w:rPr>
          <w:lang w:val="en-GB"/>
        </w:rPr>
      </w:pPr>
      <w:r w:rsidRPr="009F0751">
        <w:rPr>
          <w:rFonts w:eastAsia="Corbel"/>
          <w:b/>
          <w:sz w:val="44"/>
          <w:lang w:val="en-GB"/>
        </w:rPr>
        <w:t xml:space="preserve"> </w:t>
      </w:r>
      <w:r w:rsidRPr="009F0751">
        <w:rPr>
          <w:rFonts w:eastAsia="Corbel"/>
          <w:sz w:val="21"/>
          <w:lang w:val="en-GB"/>
        </w:rPr>
        <w:t xml:space="preserve"> </w:t>
      </w:r>
    </w:p>
    <w:p w14:paraId="3897D6BF" w14:textId="77777777" w:rsidR="00B82283" w:rsidRPr="009F0751" w:rsidRDefault="00391055">
      <w:pPr>
        <w:spacing w:after="23" w:line="258" w:lineRule="auto"/>
        <w:ind w:left="10" w:hanging="10"/>
        <w:jc w:val="left"/>
        <w:rPr>
          <w:lang w:val="en-GB"/>
        </w:rPr>
      </w:pPr>
      <w:r w:rsidRPr="009F0751">
        <w:rPr>
          <w:rFonts w:eastAsia="Corbel"/>
          <w:sz w:val="36"/>
          <w:lang w:val="en-GB"/>
        </w:rPr>
        <w:t xml:space="preserve">Starting Grant Application form: Compute component of the Flemish Tier-1 supercomputing platform   </w:t>
      </w:r>
    </w:p>
    <w:p w14:paraId="34162DF0" w14:textId="77777777" w:rsidR="00B82283" w:rsidRPr="009F0751" w:rsidRDefault="00391055">
      <w:pPr>
        <w:spacing w:after="266" w:line="259" w:lineRule="auto"/>
        <w:ind w:left="14" w:firstLine="0"/>
        <w:jc w:val="left"/>
        <w:rPr>
          <w:lang w:val="en-GB"/>
        </w:rPr>
      </w:pPr>
      <w:r w:rsidRPr="009F0751">
        <w:rPr>
          <w:lang w:val="en-GB"/>
        </w:rPr>
        <w:t xml:space="preserve"> </w:t>
      </w:r>
      <w:r w:rsidRPr="009F0751">
        <w:rPr>
          <w:rFonts w:eastAsia="Corbel"/>
          <w:sz w:val="21"/>
          <w:lang w:val="en-GB"/>
        </w:rPr>
        <w:t xml:space="preserve"> </w:t>
      </w:r>
    </w:p>
    <w:p w14:paraId="51ED0DC7" w14:textId="77777777" w:rsidR="00B82283" w:rsidRPr="009F0751" w:rsidRDefault="003910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7" w:line="259" w:lineRule="auto"/>
        <w:ind w:left="10" w:hanging="10"/>
        <w:jc w:val="left"/>
        <w:rPr>
          <w:lang w:val="en-GB"/>
        </w:rPr>
      </w:pPr>
      <w:r w:rsidRPr="009F0751">
        <w:rPr>
          <w:lang w:val="en-GB"/>
        </w:rPr>
        <w:t xml:space="preserve">Title of the application: </w:t>
      </w:r>
      <w:r w:rsidRPr="009F0751">
        <w:rPr>
          <w:rFonts w:eastAsia="Corbel"/>
          <w:sz w:val="21"/>
          <w:lang w:val="en-GB"/>
        </w:rPr>
        <w:t xml:space="preserve"> </w:t>
      </w:r>
    </w:p>
    <w:p w14:paraId="0E3670F9" w14:textId="77777777" w:rsidR="00B82283" w:rsidRPr="009F0751" w:rsidRDefault="003910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0" w:line="259" w:lineRule="auto"/>
        <w:ind w:left="0" w:firstLine="0"/>
        <w:jc w:val="left"/>
        <w:rPr>
          <w:lang w:val="en-GB"/>
        </w:rPr>
      </w:pPr>
      <w:r w:rsidRPr="009F0751">
        <w:rPr>
          <w:lang w:val="en-GB"/>
        </w:rPr>
        <w:t xml:space="preserve"> </w:t>
      </w:r>
      <w:r w:rsidRPr="009F0751">
        <w:rPr>
          <w:rFonts w:eastAsia="Corbel"/>
          <w:sz w:val="21"/>
          <w:lang w:val="en-GB"/>
        </w:rPr>
        <w:t xml:space="preserve"> </w:t>
      </w:r>
    </w:p>
    <w:p w14:paraId="5998C697" w14:textId="77777777" w:rsidR="00B82283" w:rsidRPr="009F0751" w:rsidRDefault="003910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7" w:line="259" w:lineRule="auto"/>
        <w:ind w:left="10" w:hanging="10"/>
        <w:jc w:val="left"/>
        <w:rPr>
          <w:lang w:val="en-GB"/>
        </w:rPr>
      </w:pPr>
      <w:r w:rsidRPr="009F0751">
        <w:rPr>
          <w:lang w:val="en-GB"/>
        </w:rPr>
        <w:t xml:space="preserve">Applicant name, first name: </w:t>
      </w:r>
      <w:r w:rsidRPr="009F0751">
        <w:rPr>
          <w:rFonts w:eastAsia="Corbel"/>
          <w:sz w:val="21"/>
          <w:lang w:val="en-GB"/>
        </w:rPr>
        <w:t xml:space="preserve"> </w:t>
      </w:r>
    </w:p>
    <w:p w14:paraId="5507694B" w14:textId="77777777" w:rsidR="00B82283" w:rsidRPr="009F0751" w:rsidRDefault="003910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9" w:line="259" w:lineRule="auto"/>
        <w:ind w:left="0" w:firstLine="0"/>
        <w:jc w:val="left"/>
        <w:rPr>
          <w:lang w:val="en-GB"/>
        </w:rPr>
      </w:pPr>
      <w:r w:rsidRPr="009F0751">
        <w:rPr>
          <w:lang w:val="en-GB"/>
        </w:rPr>
        <w:t xml:space="preserve"> </w:t>
      </w:r>
      <w:r w:rsidRPr="009F0751">
        <w:rPr>
          <w:rFonts w:eastAsia="Corbel"/>
          <w:sz w:val="21"/>
          <w:lang w:val="en-GB"/>
        </w:rPr>
        <w:t xml:space="preserve"> </w:t>
      </w:r>
    </w:p>
    <w:p w14:paraId="185F454E" w14:textId="77777777" w:rsidR="00B82283" w:rsidRPr="009F0751" w:rsidRDefault="003910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7" w:line="259" w:lineRule="auto"/>
        <w:ind w:left="10" w:hanging="10"/>
        <w:jc w:val="left"/>
        <w:rPr>
          <w:lang w:val="en-GB"/>
        </w:rPr>
      </w:pPr>
      <w:r w:rsidRPr="009F0751">
        <w:rPr>
          <w:lang w:val="en-GB"/>
        </w:rPr>
        <w:t xml:space="preserve">Institution: </w:t>
      </w:r>
      <w:r w:rsidRPr="009F0751">
        <w:rPr>
          <w:rFonts w:eastAsia="Corbel"/>
          <w:sz w:val="21"/>
          <w:lang w:val="en-GB"/>
        </w:rPr>
        <w:t xml:space="preserve"> </w:t>
      </w:r>
    </w:p>
    <w:p w14:paraId="19F279C2" w14:textId="77777777" w:rsidR="00B82283" w:rsidRPr="009F0751" w:rsidRDefault="003910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7" w:line="259" w:lineRule="auto"/>
        <w:ind w:left="0" w:firstLine="0"/>
        <w:jc w:val="left"/>
        <w:rPr>
          <w:lang w:val="en-GB"/>
        </w:rPr>
      </w:pPr>
      <w:r w:rsidRPr="009F0751">
        <w:rPr>
          <w:lang w:val="en-GB"/>
        </w:rPr>
        <w:t xml:space="preserve"> </w:t>
      </w:r>
      <w:r w:rsidRPr="009F0751">
        <w:rPr>
          <w:rFonts w:eastAsia="Corbel"/>
          <w:sz w:val="21"/>
          <w:lang w:val="en-GB"/>
        </w:rPr>
        <w:t xml:space="preserve"> </w:t>
      </w:r>
    </w:p>
    <w:p w14:paraId="0635D8B4" w14:textId="77777777" w:rsidR="00B82283" w:rsidRPr="009F0751" w:rsidRDefault="003910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7" w:line="259" w:lineRule="auto"/>
        <w:ind w:left="10" w:hanging="10"/>
        <w:jc w:val="left"/>
        <w:rPr>
          <w:lang w:val="en-GB"/>
        </w:rPr>
      </w:pPr>
      <w:r w:rsidRPr="009F0751">
        <w:rPr>
          <w:lang w:val="en-GB"/>
        </w:rPr>
        <w:t xml:space="preserve">Research group / department: </w:t>
      </w:r>
      <w:r w:rsidRPr="009F0751">
        <w:rPr>
          <w:rFonts w:eastAsia="Corbel"/>
          <w:sz w:val="21"/>
          <w:lang w:val="en-GB"/>
        </w:rPr>
        <w:t xml:space="preserve"> </w:t>
      </w:r>
    </w:p>
    <w:p w14:paraId="5AC720F8" w14:textId="77777777" w:rsidR="00B82283" w:rsidRPr="009F0751" w:rsidRDefault="003910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8" w:line="259" w:lineRule="auto"/>
        <w:ind w:left="0" w:firstLine="0"/>
        <w:jc w:val="left"/>
        <w:rPr>
          <w:lang w:val="en-GB"/>
        </w:rPr>
      </w:pPr>
      <w:r w:rsidRPr="009F0751">
        <w:rPr>
          <w:lang w:val="en-GB"/>
        </w:rPr>
        <w:t xml:space="preserve"> </w:t>
      </w:r>
      <w:r w:rsidRPr="009F0751">
        <w:rPr>
          <w:rFonts w:eastAsia="Corbel"/>
          <w:sz w:val="21"/>
          <w:lang w:val="en-GB"/>
        </w:rPr>
        <w:t xml:space="preserve"> </w:t>
      </w:r>
    </w:p>
    <w:p w14:paraId="2448B10C" w14:textId="77777777" w:rsidR="00B82283" w:rsidRPr="009F0751" w:rsidRDefault="003910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7" w:line="259" w:lineRule="auto"/>
        <w:ind w:left="10" w:hanging="10"/>
        <w:jc w:val="left"/>
        <w:rPr>
          <w:lang w:val="en-GB"/>
        </w:rPr>
      </w:pPr>
      <w:r w:rsidRPr="009F0751">
        <w:rPr>
          <w:lang w:val="en-GB"/>
        </w:rPr>
        <w:t xml:space="preserve">E-mail address: </w:t>
      </w:r>
      <w:r w:rsidRPr="009F0751">
        <w:rPr>
          <w:rFonts w:eastAsia="Corbel"/>
          <w:sz w:val="21"/>
          <w:lang w:val="en-GB"/>
        </w:rPr>
        <w:t xml:space="preserve"> </w:t>
      </w:r>
    </w:p>
    <w:p w14:paraId="13BCE2DE" w14:textId="77777777" w:rsidR="00B82283" w:rsidRPr="009F0751" w:rsidRDefault="003910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8" w:line="259" w:lineRule="auto"/>
        <w:ind w:left="0" w:firstLine="0"/>
        <w:jc w:val="left"/>
        <w:rPr>
          <w:lang w:val="en-GB"/>
        </w:rPr>
      </w:pPr>
      <w:r w:rsidRPr="009F0751">
        <w:rPr>
          <w:lang w:val="en-GB"/>
        </w:rPr>
        <w:t xml:space="preserve"> </w:t>
      </w:r>
      <w:r w:rsidRPr="009F0751">
        <w:rPr>
          <w:rFonts w:eastAsia="Corbel"/>
          <w:sz w:val="21"/>
          <w:lang w:val="en-GB"/>
        </w:rPr>
        <w:t xml:space="preserve"> </w:t>
      </w:r>
    </w:p>
    <w:p w14:paraId="50581964" w14:textId="77777777" w:rsidR="00B82283" w:rsidRPr="009F0751" w:rsidRDefault="003910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7" w:line="259" w:lineRule="auto"/>
        <w:ind w:left="10" w:hanging="10"/>
        <w:jc w:val="left"/>
        <w:rPr>
          <w:lang w:val="en-GB"/>
        </w:rPr>
      </w:pPr>
      <w:r w:rsidRPr="009F0751">
        <w:rPr>
          <w:lang w:val="en-GB"/>
        </w:rPr>
        <w:t xml:space="preserve">VSC id of the applicant: </w:t>
      </w:r>
      <w:r w:rsidRPr="009F0751">
        <w:rPr>
          <w:rFonts w:eastAsia="Corbel"/>
          <w:sz w:val="21"/>
          <w:lang w:val="en-GB"/>
        </w:rPr>
        <w:t xml:space="preserve"> </w:t>
      </w:r>
    </w:p>
    <w:p w14:paraId="5ED2FAC0" w14:textId="77777777" w:rsidR="00B82283" w:rsidRPr="009F0751" w:rsidRDefault="003910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7" w:line="259" w:lineRule="auto"/>
        <w:ind w:left="0" w:firstLine="0"/>
        <w:jc w:val="left"/>
        <w:rPr>
          <w:lang w:val="en-GB"/>
        </w:rPr>
      </w:pPr>
      <w:r w:rsidRPr="009F0751">
        <w:rPr>
          <w:lang w:val="en-GB"/>
        </w:rPr>
        <w:t xml:space="preserve"> </w:t>
      </w:r>
      <w:r w:rsidRPr="009F0751">
        <w:rPr>
          <w:rFonts w:eastAsia="Corbel"/>
          <w:sz w:val="21"/>
          <w:lang w:val="en-GB"/>
        </w:rPr>
        <w:t xml:space="preserve"> </w:t>
      </w:r>
    </w:p>
    <w:p w14:paraId="5EEA8764" w14:textId="77777777" w:rsidR="00B82283" w:rsidRPr="009F0751" w:rsidRDefault="00391055">
      <w:pPr>
        <w:pStyle w:val="Kop1"/>
        <w:ind w:left="0"/>
        <w:rPr>
          <w:lang w:val="en-GB"/>
        </w:rPr>
      </w:pPr>
      <w:r w:rsidRPr="009F0751">
        <w:rPr>
          <w:lang w:val="en-GB"/>
        </w:rPr>
        <w:t xml:space="preserve">Disclaimer  </w:t>
      </w:r>
    </w:p>
    <w:p w14:paraId="6658F9E4" w14:textId="0387B2E7" w:rsidR="00B82283" w:rsidRPr="009F0751" w:rsidRDefault="003910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7" w:line="259" w:lineRule="auto"/>
        <w:ind w:left="10" w:hanging="10"/>
        <w:jc w:val="left"/>
        <w:rPr>
          <w:lang w:val="en-GB"/>
        </w:rPr>
      </w:pPr>
      <w:r w:rsidRPr="009F0751">
        <w:rPr>
          <w:lang w:val="en-GB"/>
        </w:rPr>
        <w:t xml:space="preserve">Allocated computing time on Tier-1 for a Starting Grant is 500 </w:t>
      </w:r>
      <w:proofErr w:type="spellStart"/>
      <w:r w:rsidRPr="009F0751">
        <w:rPr>
          <w:lang w:val="en-GB"/>
        </w:rPr>
        <w:t>kcore</w:t>
      </w:r>
      <w:proofErr w:type="spellEnd"/>
      <w:r w:rsidRPr="009F0751">
        <w:rPr>
          <w:lang w:val="en-GB"/>
        </w:rPr>
        <w:t xml:space="preserve">-hours and 1 </w:t>
      </w:r>
      <w:proofErr w:type="spellStart"/>
      <w:r w:rsidRPr="009F0751">
        <w:rPr>
          <w:lang w:val="en-GB"/>
        </w:rPr>
        <w:t>kGPU</w:t>
      </w:r>
      <w:proofErr w:type="spellEnd"/>
      <w:r w:rsidRPr="009F0751">
        <w:rPr>
          <w:lang w:val="en-GB"/>
        </w:rPr>
        <w:t xml:space="preserve">-hours at most, allocated for a period of </w:t>
      </w:r>
      <w:r w:rsidR="008A5060" w:rsidRPr="009F0751">
        <w:rPr>
          <w:lang w:val="en-GB"/>
        </w:rPr>
        <w:t xml:space="preserve">8 </w:t>
      </w:r>
      <w:r w:rsidRPr="009F0751">
        <w:rPr>
          <w:lang w:val="en-GB"/>
        </w:rPr>
        <w:t xml:space="preserve">months. Total disk storage should not surpass 1 TiB. Allocated time is granted only to the applicant and can never be transferred to anyone else.  </w:t>
      </w:r>
      <w:r w:rsidRPr="009F0751">
        <w:rPr>
          <w:rFonts w:eastAsia="Corbel"/>
          <w:sz w:val="21"/>
          <w:lang w:val="en-GB"/>
        </w:rPr>
        <w:t xml:space="preserve"> </w:t>
      </w:r>
    </w:p>
    <w:p w14:paraId="7E77959D" w14:textId="77777777" w:rsidR="00B82283" w:rsidRPr="009F0751" w:rsidRDefault="00391055">
      <w:pPr>
        <w:spacing w:after="28" w:line="259" w:lineRule="auto"/>
        <w:ind w:left="734" w:firstLine="0"/>
        <w:jc w:val="left"/>
        <w:rPr>
          <w:lang w:val="en-GB"/>
        </w:rPr>
      </w:pPr>
      <w:r w:rsidRPr="009F0751">
        <w:rPr>
          <w:lang w:val="en-GB"/>
        </w:rPr>
        <w:t xml:space="preserve"> </w:t>
      </w:r>
      <w:r w:rsidRPr="009F0751">
        <w:rPr>
          <w:rFonts w:eastAsia="Corbel"/>
          <w:sz w:val="21"/>
          <w:lang w:val="en-GB"/>
        </w:rPr>
        <w:t xml:space="preserve"> </w:t>
      </w:r>
    </w:p>
    <w:p w14:paraId="31838ECA" w14:textId="77777777" w:rsidR="00F65A50" w:rsidRPr="009F0751" w:rsidRDefault="00F65A50">
      <w:pPr>
        <w:spacing w:after="160" w:line="259" w:lineRule="auto"/>
        <w:ind w:left="0" w:firstLine="0"/>
        <w:jc w:val="left"/>
        <w:rPr>
          <w:lang w:val="en-GB"/>
        </w:rPr>
      </w:pPr>
      <w:r w:rsidRPr="009F0751">
        <w:rPr>
          <w:lang w:val="en-GB"/>
        </w:rPr>
        <w:br w:type="page"/>
      </w:r>
    </w:p>
    <w:p w14:paraId="4CB3968E" w14:textId="4B204F00" w:rsidR="00B82283" w:rsidRPr="009F0751" w:rsidRDefault="00391055">
      <w:pPr>
        <w:numPr>
          <w:ilvl w:val="0"/>
          <w:numId w:val="1"/>
        </w:numPr>
        <w:ind w:hanging="360"/>
        <w:rPr>
          <w:lang w:val="en-GB"/>
        </w:rPr>
      </w:pPr>
      <w:r w:rsidRPr="009F0751">
        <w:rPr>
          <w:lang w:val="en-GB"/>
        </w:rPr>
        <w:lastRenderedPageBreak/>
        <w:t xml:space="preserve">Motivate your application: why specifically do you want a Starting Grant? </w:t>
      </w:r>
      <w:r w:rsidRPr="009F0751">
        <w:rPr>
          <w:rFonts w:eastAsia="Corbel"/>
          <w:sz w:val="21"/>
          <w:lang w:val="en-GB"/>
        </w:rPr>
        <w:t xml:space="preserve"> </w:t>
      </w:r>
    </w:p>
    <w:p w14:paraId="3FB4EF71" w14:textId="1BEC2870" w:rsidR="00B82283" w:rsidRPr="009F0751" w:rsidRDefault="00391055" w:rsidP="00910B9E">
      <w:pPr>
        <w:spacing w:after="214"/>
        <w:ind w:left="715" w:hanging="10"/>
        <w:rPr>
          <w:lang w:val="en-GB"/>
        </w:rPr>
      </w:pPr>
      <w:r w:rsidRPr="009F0751">
        <w:rPr>
          <w:lang w:val="en-GB"/>
        </w:rPr>
        <w:t xml:space="preserve">Would you require CPU or GPU resources? </w:t>
      </w:r>
      <w:r w:rsidRPr="009F0751">
        <w:rPr>
          <w:rFonts w:eastAsia="Corbel"/>
          <w:sz w:val="21"/>
          <w:lang w:val="en-GB"/>
        </w:rPr>
        <w:t xml:space="preserve"> </w:t>
      </w:r>
    </w:p>
    <w:p w14:paraId="4D9B4A07" w14:textId="77777777" w:rsidR="00577B0C" w:rsidRPr="009F0751" w:rsidRDefault="00391055">
      <w:pPr>
        <w:numPr>
          <w:ilvl w:val="0"/>
          <w:numId w:val="1"/>
        </w:numPr>
        <w:ind w:hanging="360"/>
        <w:rPr>
          <w:lang w:val="en-GB"/>
        </w:rPr>
      </w:pPr>
      <w:r w:rsidRPr="009F0751">
        <w:rPr>
          <w:lang w:val="en-GB"/>
        </w:rPr>
        <w:t>Provide information for each software package that will be used.</w:t>
      </w:r>
    </w:p>
    <w:p w14:paraId="1B52A6D5" w14:textId="48FFB1CD" w:rsidR="00B82283" w:rsidRPr="009F0751" w:rsidRDefault="00577B0C" w:rsidP="00577B0C">
      <w:pPr>
        <w:pStyle w:val="Lijstalinea"/>
        <w:numPr>
          <w:ilvl w:val="0"/>
          <w:numId w:val="6"/>
        </w:numPr>
        <w:rPr>
          <w:lang w:val="en-GB"/>
        </w:rPr>
      </w:pPr>
      <w:r w:rsidRPr="009F0751">
        <w:rPr>
          <w:lang w:val="en-GB"/>
        </w:rPr>
        <w:t>If centrally installed on Tier-1 compute or a Tier-2 system within VSC, state the module name.</w:t>
      </w:r>
    </w:p>
    <w:p w14:paraId="1454CF48" w14:textId="73EDC7E0" w:rsidR="00577B0C" w:rsidRPr="009F0751" w:rsidRDefault="00577B0C" w:rsidP="00577B0C">
      <w:pPr>
        <w:pStyle w:val="Lijstalinea"/>
        <w:numPr>
          <w:ilvl w:val="0"/>
          <w:numId w:val="6"/>
        </w:numPr>
        <w:rPr>
          <w:lang w:val="en-GB"/>
        </w:rPr>
      </w:pPr>
      <w:r w:rsidRPr="009F0751">
        <w:rPr>
          <w:lang w:val="en-GB"/>
        </w:rPr>
        <w:t>If not open source software, state that the associated license can be validly used by all mandated users on Hortense. Add a copy of the signed license to this application.</w:t>
      </w:r>
    </w:p>
    <w:p w14:paraId="0E221A1A" w14:textId="595AC399" w:rsidR="00577B0C" w:rsidRPr="009F0751" w:rsidRDefault="00577B0C" w:rsidP="00577B0C">
      <w:pPr>
        <w:pStyle w:val="Lijstalinea"/>
        <w:numPr>
          <w:ilvl w:val="0"/>
          <w:numId w:val="6"/>
        </w:numPr>
        <w:rPr>
          <w:lang w:val="en-GB"/>
        </w:rPr>
      </w:pPr>
      <w:r w:rsidRPr="009F0751">
        <w:rPr>
          <w:lang w:val="en-GB"/>
        </w:rPr>
        <w:t xml:space="preserve">If not centrally installed, provide compilation instructions: software website, toolchain used, compilers, versions, </w:t>
      </w:r>
      <w:proofErr w:type="spellStart"/>
      <w:r w:rsidRPr="009F0751">
        <w:rPr>
          <w:lang w:val="en-GB"/>
        </w:rPr>
        <w:t>easyconfig</w:t>
      </w:r>
      <w:proofErr w:type="spellEnd"/>
      <w:r w:rsidRPr="009F0751">
        <w:rPr>
          <w:lang w:val="en-GB"/>
        </w:rPr>
        <w:t xml:space="preserve"> file for </w:t>
      </w:r>
      <w:proofErr w:type="spellStart"/>
      <w:r w:rsidRPr="009F0751">
        <w:rPr>
          <w:lang w:val="en-GB"/>
        </w:rPr>
        <w:t>EasyBuild</w:t>
      </w:r>
      <w:proofErr w:type="spellEnd"/>
      <w:r w:rsidRPr="009F0751">
        <w:rPr>
          <w:lang w:val="en-GB"/>
        </w:rPr>
        <w:t>, …</w:t>
      </w:r>
    </w:p>
    <w:p w14:paraId="0A0EB713" w14:textId="7B222D49" w:rsidR="00577B0C" w:rsidRPr="009F0751" w:rsidRDefault="00577B0C" w:rsidP="002A478E">
      <w:pPr>
        <w:tabs>
          <w:tab w:val="left" w:pos="4051"/>
        </w:tabs>
        <w:rPr>
          <w:lang w:val="en-GB"/>
        </w:rPr>
      </w:pPr>
    </w:p>
    <w:p w14:paraId="2C969227" w14:textId="6B0CA9AA" w:rsidR="00577B0C" w:rsidRPr="009F0751" w:rsidRDefault="00391055">
      <w:pPr>
        <w:numPr>
          <w:ilvl w:val="0"/>
          <w:numId w:val="1"/>
        </w:numPr>
        <w:spacing w:after="51"/>
        <w:ind w:hanging="360"/>
        <w:rPr>
          <w:lang w:val="en-GB"/>
        </w:rPr>
      </w:pPr>
      <w:r w:rsidRPr="009F0751">
        <w:rPr>
          <w:lang w:val="en-GB"/>
        </w:rPr>
        <w:t xml:space="preserve">Short description of the computing tasks, the software tools required, expected disk storage and memory usage. Please specify if </w:t>
      </w:r>
      <w:r w:rsidR="00577B0C" w:rsidRPr="009F0751">
        <w:rPr>
          <w:lang w:val="en-GB"/>
        </w:rPr>
        <w:t>applicable:</w:t>
      </w:r>
    </w:p>
    <w:p w14:paraId="5AE0EA6D" w14:textId="0A9CED72" w:rsidR="00974EB1" w:rsidRPr="009F0751" w:rsidRDefault="00391055" w:rsidP="00974EB1">
      <w:pPr>
        <w:pStyle w:val="Lijstalinea"/>
        <w:numPr>
          <w:ilvl w:val="0"/>
          <w:numId w:val="2"/>
        </w:numPr>
        <w:spacing w:after="51"/>
        <w:rPr>
          <w:lang w:val="en-GB"/>
        </w:rPr>
      </w:pPr>
      <w:r w:rsidRPr="009F0751">
        <w:rPr>
          <w:lang w:val="en-GB"/>
        </w:rPr>
        <w:t>whether these computing tasks use diversification (OpenMP, MPI,</w:t>
      </w:r>
      <w:r w:rsidR="00974EB1" w:rsidRPr="009F0751">
        <w:rPr>
          <w:lang w:val="en-GB"/>
        </w:rPr>
        <w:t xml:space="preserve"> O</w:t>
      </w:r>
      <w:r w:rsidRPr="009F0751">
        <w:rPr>
          <w:lang w:val="en-GB"/>
        </w:rPr>
        <w:t xml:space="preserve">penMP + MPI (hybrid), </w:t>
      </w:r>
      <w:r w:rsidR="00AC2EE3" w:rsidRPr="007D0F7B">
        <w:rPr>
          <w:color w:val="000000" w:themeColor="text1"/>
          <w:szCs w:val="24"/>
          <w:lang w:val="en-GB"/>
        </w:rPr>
        <w:t xml:space="preserve">worker framework / </w:t>
      </w:r>
      <w:proofErr w:type="spellStart"/>
      <w:r w:rsidR="00AC2EE3" w:rsidRPr="007D0F7B">
        <w:rPr>
          <w:color w:val="000000" w:themeColor="text1"/>
          <w:szCs w:val="24"/>
          <w:lang w:val="en-GB"/>
        </w:rPr>
        <w:t>atools</w:t>
      </w:r>
      <w:proofErr w:type="spellEnd"/>
      <w:r w:rsidR="00AC2EE3" w:rsidRPr="007D0F7B">
        <w:rPr>
          <w:color w:val="000000" w:themeColor="text1"/>
          <w:szCs w:val="24"/>
          <w:lang w:val="en-GB"/>
        </w:rPr>
        <w:t xml:space="preserve"> / </w:t>
      </w:r>
      <w:proofErr w:type="spellStart"/>
      <w:r w:rsidR="00AC2EE3" w:rsidRPr="007D0F7B">
        <w:rPr>
          <w:color w:val="000000" w:themeColor="text1"/>
          <w:szCs w:val="24"/>
          <w:lang w:val="en-GB"/>
        </w:rPr>
        <w:t>TorchDistributor</w:t>
      </w:r>
      <w:proofErr w:type="spellEnd"/>
      <w:r w:rsidR="00AC2EE3">
        <w:rPr>
          <w:color w:val="000000" w:themeColor="text1"/>
          <w:szCs w:val="24"/>
          <w:lang w:val="en-GB"/>
        </w:rPr>
        <w:t xml:space="preserve">, </w:t>
      </w:r>
      <w:r w:rsidRPr="009F0751">
        <w:rPr>
          <w:lang w:val="en-GB"/>
        </w:rPr>
        <w:t>…)</w:t>
      </w:r>
    </w:p>
    <w:p w14:paraId="3F06CF04" w14:textId="0419C833" w:rsidR="00974EB1" w:rsidRPr="009F0751" w:rsidRDefault="00974EB1" w:rsidP="00974EB1">
      <w:pPr>
        <w:pStyle w:val="Lijstalinea"/>
        <w:numPr>
          <w:ilvl w:val="0"/>
          <w:numId w:val="2"/>
        </w:numPr>
        <w:spacing w:after="51"/>
        <w:rPr>
          <w:lang w:val="en-GB"/>
        </w:rPr>
      </w:pPr>
      <w:r w:rsidRPr="009F0751">
        <w:rPr>
          <w:lang w:val="en-GB"/>
        </w:rPr>
        <w:t>t</w:t>
      </w:r>
      <w:r w:rsidR="00391055" w:rsidRPr="009F0751">
        <w:rPr>
          <w:lang w:val="en-GB"/>
        </w:rPr>
        <w:t>he estimated memory use of a computing task (on Hortense maximum 512 GiB/CPU node and 256 GiB/GPU node)</w:t>
      </w:r>
    </w:p>
    <w:p w14:paraId="274FCDDF" w14:textId="5390EEDA" w:rsidR="00B82283" w:rsidRPr="009F0751" w:rsidRDefault="00974EB1" w:rsidP="00974EB1">
      <w:pPr>
        <w:pStyle w:val="Lijstalinea"/>
        <w:numPr>
          <w:ilvl w:val="0"/>
          <w:numId w:val="2"/>
        </w:numPr>
        <w:spacing w:after="51"/>
        <w:rPr>
          <w:szCs w:val="24"/>
          <w:lang w:val="en-GB"/>
        </w:rPr>
      </w:pPr>
      <w:r w:rsidRPr="009F0751">
        <w:rPr>
          <w:lang w:val="en-GB"/>
        </w:rPr>
        <w:t>t</w:t>
      </w:r>
      <w:r w:rsidR="00391055" w:rsidRPr="009F0751">
        <w:rPr>
          <w:lang w:val="en-GB"/>
        </w:rPr>
        <w:t>he requirements for disk storage (estimated volume in GiB and the total number of files)</w:t>
      </w:r>
      <w:r w:rsidR="00391055" w:rsidRPr="009F0751">
        <w:rPr>
          <w:rFonts w:eastAsia="Corbel"/>
          <w:szCs w:val="24"/>
          <w:lang w:val="en-GB"/>
        </w:rPr>
        <w:t xml:space="preserve"> </w:t>
      </w:r>
    </w:p>
    <w:p w14:paraId="27438E3F" w14:textId="77777777" w:rsidR="00910B9E" w:rsidRPr="009F0751" w:rsidRDefault="00910B9E">
      <w:pPr>
        <w:spacing w:after="200"/>
        <w:ind w:left="24" w:hanging="10"/>
        <w:jc w:val="left"/>
        <w:rPr>
          <w:i/>
          <w:szCs w:val="24"/>
          <w:lang w:val="en-GB"/>
        </w:rPr>
      </w:pPr>
    </w:p>
    <w:p w14:paraId="3B99B05D" w14:textId="2AA21670" w:rsidR="00B82283" w:rsidRPr="009F0751" w:rsidRDefault="00391055">
      <w:pPr>
        <w:spacing w:after="200"/>
        <w:ind w:left="24" w:hanging="10"/>
        <w:jc w:val="left"/>
        <w:rPr>
          <w:lang w:val="en-GB"/>
        </w:rPr>
      </w:pPr>
      <w:r w:rsidRPr="009F0751">
        <w:rPr>
          <w:i/>
          <w:lang w:val="en-GB"/>
        </w:rPr>
        <w:t xml:space="preserve">Please keep in mind to gather all data required for the efficiency table and description of the computational tasks when applying for a regular Tier-1 compute allocation later on. </w:t>
      </w:r>
      <w:r w:rsidRPr="009F0751">
        <w:rPr>
          <w:rFonts w:eastAsia="Corbel"/>
          <w:sz w:val="21"/>
          <w:lang w:val="en-GB"/>
        </w:rPr>
        <w:t xml:space="preserve"> </w:t>
      </w:r>
    </w:p>
    <w:p w14:paraId="120FBD26" w14:textId="77777777" w:rsidR="00B82283" w:rsidRPr="009F0751" w:rsidRDefault="00391055">
      <w:pPr>
        <w:spacing w:after="213" w:line="259" w:lineRule="auto"/>
        <w:ind w:left="14" w:firstLine="0"/>
        <w:jc w:val="left"/>
        <w:rPr>
          <w:lang w:val="en-GB"/>
        </w:rPr>
      </w:pPr>
      <w:r w:rsidRPr="009F0751">
        <w:rPr>
          <w:lang w:val="en-GB"/>
        </w:rPr>
        <w:t xml:space="preserve">  </w:t>
      </w:r>
      <w:r w:rsidRPr="009F0751">
        <w:rPr>
          <w:rFonts w:eastAsia="Corbel"/>
          <w:sz w:val="21"/>
          <w:lang w:val="en-GB"/>
        </w:rPr>
        <w:t xml:space="preserve"> </w:t>
      </w:r>
    </w:p>
    <w:p w14:paraId="00D81AB9" w14:textId="77777777" w:rsidR="00B82283" w:rsidRPr="009F0751" w:rsidRDefault="00391055">
      <w:pPr>
        <w:spacing w:after="176" w:line="259" w:lineRule="auto"/>
        <w:ind w:left="14" w:firstLine="0"/>
        <w:jc w:val="left"/>
        <w:rPr>
          <w:lang w:val="en-GB"/>
        </w:rPr>
      </w:pPr>
      <w:r w:rsidRPr="009F0751">
        <w:rPr>
          <w:lang w:val="en-GB"/>
        </w:rPr>
        <w:t xml:space="preserve"> </w:t>
      </w:r>
      <w:r w:rsidRPr="009F0751">
        <w:rPr>
          <w:rFonts w:eastAsia="Corbel"/>
          <w:sz w:val="21"/>
          <w:lang w:val="en-GB"/>
        </w:rPr>
        <w:t xml:space="preserve"> </w:t>
      </w:r>
    </w:p>
    <w:p w14:paraId="7D85DC5B" w14:textId="77777777" w:rsidR="00B82283" w:rsidRPr="009F0751" w:rsidRDefault="00391055">
      <w:pPr>
        <w:spacing w:after="0" w:line="259" w:lineRule="auto"/>
        <w:ind w:left="14" w:firstLine="0"/>
        <w:jc w:val="left"/>
        <w:rPr>
          <w:lang w:val="en-GB"/>
        </w:rPr>
      </w:pPr>
      <w:r w:rsidRPr="009F0751">
        <w:rPr>
          <w:rFonts w:eastAsia="Corbel"/>
          <w:sz w:val="21"/>
          <w:lang w:val="en-GB"/>
        </w:rPr>
        <w:t xml:space="preserve">  </w:t>
      </w:r>
    </w:p>
    <w:tbl>
      <w:tblPr>
        <w:tblStyle w:val="Tabelraster1"/>
        <w:tblW w:w="9336" w:type="dxa"/>
        <w:tblInd w:w="-94" w:type="dxa"/>
        <w:tblCellMar>
          <w:top w:w="11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336"/>
      </w:tblGrid>
      <w:tr w:rsidR="00B82283" w:rsidRPr="009F0751" w14:paraId="66981658" w14:textId="77777777" w:rsidTr="00026F6A">
        <w:trPr>
          <w:trHeight w:val="507"/>
        </w:trPr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8D30" w14:textId="36EF39CB" w:rsidR="00B82283" w:rsidRPr="009F0751" w:rsidRDefault="00026F6A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9F0751">
              <w:rPr>
                <w:rFonts w:eastAsia="Corbel"/>
                <w:sz w:val="21"/>
                <w:lang w:val="en-GB"/>
              </w:rPr>
              <w:t>Don’t hesitate to consult the Tier-1 Compute support (</w:t>
            </w:r>
            <w:hyperlink r:id="rId10" w:history="1">
              <w:r w:rsidRPr="009F0751">
                <w:rPr>
                  <w:rStyle w:val="Hyperlink"/>
                  <w:rFonts w:eastAsia="Corbel"/>
                  <w:sz w:val="21"/>
                  <w:lang w:val="en-GB"/>
                </w:rPr>
                <w:t>compute@vscentrum.be</w:t>
              </w:r>
            </w:hyperlink>
            <w:r w:rsidRPr="009F0751">
              <w:rPr>
                <w:rFonts w:eastAsia="Corbel"/>
                <w:sz w:val="21"/>
                <w:lang w:val="en-GB"/>
              </w:rPr>
              <w:t>) or your local support (</w:t>
            </w:r>
            <w:hyperlink r:id="rId11" w:history="1">
              <w:r w:rsidRPr="009F0751">
                <w:rPr>
                  <w:rStyle w:val="Hyperlink"/>
                  <w:rFonts w:eastAsia="Corbel"/>
                  <w:sz w:val="21"/>
                  <w:lang w:val="en-GB"/>
                </w:rPr>
                <w:t>www.vscentrum.be/getintouch</w:t>
              </w:r>
            </w:hyperlink>
            <w:r w:rsidRPr="009F0751">
              <w:rPr>
                <w:rFonts w:eastAsia="Corbel"/>
                <w:sz w:val="21"/>
                <w:lang w:val="en-GB"/>
              </w:rPr>
              <w:t>) when you are preparing your application.</w:t>
            </w:r>
          </w:p>
        </w:tc>
      </w:tr>
    </w:tbl>
    <w:p w14:paraId="1C7A523A" w14:textId="192A36DE" w:rsidR="009C5B63" w:rsidRPr="009F0751" w:rsidRDefault="00391055" w:rsidP="008D644B">
      <w:pPr>
        <w:spacing w:after="5838" w:line="259" w:lineRule="auto"/>
        <w:ind w:left="14" w:firstLine="0"/>
        <w:jc w:val="left"/>
        <w:rPr>
          <w:lang w:val="en-GB"/>
        </w:rPr>
      </w:pPr>
      <w:r w:rsidRPr="009F0751">
        <w:rPr>
          <w:rFonts w:eastAsia="Corbel"/>
          <w:sz w:val="21"/>
          <w:lang w:val="en-GB"/>
        </w:rPr>
        <w:t xml:space="preserve">  </w:t>
      </w:r>
      <w:r w:rsidRPr="009F0751">
        <w:rPr>
          <w:rFonts w:eastAsia="Corbel"/>
          <w:sz w:val="21"/>
          <w:lang w:val="en-GB"/>
        </w:rPr>
        <w:tab/>
        <w:t xml:space="preserve"> </w:t>
      </w:r>
    </w:p>
    <w:sectPr w:rsidR="009C5B63" w:rsidRPr="009F0751">
      <w:footerReference w:type="default" r:id="rId12"/>
      <w:pgSz w:w="11902" w:h="16841"/>
      <w:pgMar w:top="753" w:right="1373" w:bottom="882" w:left="14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DE5F" w14:textId="77777777" w:rsidR="000751B1" w:rsidRDefault="000751B1" w:rsidP="00C37F1E">
      <w:pPr>
        <w:spacing w:after="0" w:line="240" w:lineRule="auto"/>
      </w:pPr>
      <w:r>
        <w:separator/>
      </w:r>
    </w:p>
  </w:endnote>
  <w:endnote w:type="continuationSeparator" w:id="0">
    <w:p w14:paraId="3EAF2338" w14:textId="77777777" w:rsidR="000751B1" w:rsidRDefault="000751B1" w:rsidP="00C3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C13B" w14:textId="582BBFF2" w:rsidR="00C37F1E" w:rsidRPr="009C5B63" w:rsidRDefault="00C37F1E" w:rsidP="00C37F1E">
    <w:pPr>
      <w:spacing w:after="0" w:line="259" w:lineRule="auto"/>
      <w:ind w:left="0" w:firstLine="0"/>
      <w:jc w:val="left"/>
      <w:rPr>
        <w:lang w:val="en-US"/>
      </w:rPr>
    </w:pPr>
    <w:r w:rsidRPr="009C5B63">
      <w:rPr>
        <w:rFonts w:eastAsia="Calibri"/>
        <w:sz w:val="20"/>
        <w:lang w:val="en-US"/>
      </w:rPr>
      <w:t xml:space="preserve">Tier-1 </w:t>
    </w:r>
    <w:r w:rsidR="002A478E" w:rsidRPr="009C5B63">
      <w:rPr>
        <w:rFonts w:eastAsia="Calibri"/>
        <w:sz w:val="20"/>
        <w:lang w:val="en-US"/>
      </w:rPr>
      <w:t xml:space="preserve">Compute </w:t>
    </w:r>
    <w:r w:rsidRPr="009C5B63">
      <w:rPr>
        <w:rFonts w:eastAsia="Calibri"/>
        <w:sz w:val="20"/>
        <w:lang w:val="en-US"/>
      </w:rPr>
      <w:t>Starting Grant Application form</w:t>
    </w:r>
    <w:r w:rsidR="007A3FFA" w:rsidRPr="009C5B63">
      <w:rPr>
        <w:rFonts w:eastAsia="Calibri"/>
        <w:sz w:val="20"/>
        <w:lang w:val="en-US"/>
      </w:rPr>
      <w:t xml:space="preserve"> </w:t>
    </w:r>
    <w:r w:rsidR="002A478E" w:rsidRPr="009C5B63">
      <w:rPr>
        <w:rFonts w:eastAsia="Calibri"/>
        <w:sz w:val="20"/>
        <w:lang w:val="en-US"/>
      </w:rPr>
      <w:t>(</w:t>
    </w:r>
    <w:r w:rsidR="007F6D51">
      <w:rPr>
        <w:rFonts w:eastAsia="Calibri"/>
        <w:sz w:val="20"/>
        <w:lang w:val="en-US"/>
      </w:rPr>
      <w:t>202</w:t>
    </w:r>
    <w:r w:rsidR="00A42F61">
      <w:rPr>
        <w:rFonts w:eastAsia="Calibri"/>
        <w:sz w:val="20"/>
        <w:lang w:val="en-US"/>
      </w:rPr>
      <w:t>6</w:t>
    </w:r>
    <w:r w:rsidR="002A478E" w:rsidRPr="009C5B63">
      <w:rPr>
        <w:rFonts w:eastAsia="Calibri"/>
        <w:sz w:val="20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47A5" w14:textId="77777777" w:rsidR="000751B1" w:rsidRDefault="000751B1" w:rsidP="00C37F1E">
      <w:pPr>
        <w:spacing w:after="0" w:line="240" w:lineRule="auto"/>
      </w:pPr>
      <w:r>
        <w:separator/>
      </w:r>
    </w:p>
  </w:footnote>
  <w:footnote w:type="continuationSeparator" w:id="0">
    <w:p w14:paraId="564F2949" w14:textId="77777777" w:rsidR="000751B1" w:rsidRDefault="000751B1" w:rsidP="00C37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4265"/>
    <w:multiLevelType w:val="hybridMultilevel"/>
    <w:tmpl w:val="E2DC91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019A"/>
    <w:multiLevelType w:val="hybridMultilevel"/>
    <w:tmpl w:val="560EDD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16319"/>
    <w:multiLevelType w:val="hybridMultilevel"/>
    <w:tmpl w:val="F0F693CC"/>
    <w:lvl w:ilvl="0" w:tplc="0413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 w15:restartNumberingAfterBreak="0">
    <w:nsid w:val="4023454F"/>
    <w:multiLevelType w:val="hybridMultilevel"/>
    <w:tmpl w:val="4BE4B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D6DE7"/>
    <w:multiLevelType w:val="hybridMultilevel"/>
    <w:tmpl w:val="EF02C3CA"/>
    <w:lvl w:ilvl="0" w:tplc="0413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 w15:restartNumberingAfterBreak="0">
    <w:nsid w:val="64362F70"/>
    <w:multiLevelType w:val="hybridMultilevel"/>
    <w:tmpl w:val="1770A31C"/>
    <w:lvl w:ilvl="0" w:tplc="DA28B8E2">
      <w:start w:val="1"/>
      <w:numFmt w:val="decimal"/>
      <w:lvlText w:val="%1.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8559E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2F0EA">
      <w:start w:val="1"/>
      <w:numFmt w:val="bullet"/>
      <w:lvlText w:val="▪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0ABEE">
      <w:start w:val="1"/>
      <w:numFmt w:val="bullet"/>
      <w:lvlText w:val="•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6635E">
      <w:start w:val="1"/>
      <w:numFmt w:val="bullet"/>
      <w:lvlText w:val="o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A008D6">
      <w:start w:val="1"/>
      <w:numFmt w:val="bullet"/>
      <w:lvlText w:val="▪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CEF80">
      <w:start w:val="1"/>
      <w:numFmt w:val="bullet"/>
      <w:lvlText w:val="•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CFD98">
      <w:start w:val="1"/>
      <w:numFmt w:val="bullet"/>
      <w:lvlText w:val="o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00D98">
      <w:start w:val="1"/>
      <w:numFmt w:val="bullet"/>
      <w:lvlText w:val="▪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7953865">
    <w:abstractNumId w:val="5"/>
  </w:num>
  <w:num w:numId="2" w16cid:durableId="1437097169">
    <w:abstractNumId w:val="2"/>
  </w:num>
  <w:num w:numId="3" w16cid:durableId="1081290264">
    <w:abstractNumId w:val="1"/>
  </w:num>
  <w:num w:numId="4" w16cid:durableId="464810858">
    <w:abstractNumId w:val="0"/>
  </w:num>
  <w:num w:numId="5" w16cid:durableId="1771118126">
    <w:abstractNumId w:val="3"/>
  </w:num>
  <w:num w:numId="6" w16cid:durableId="878860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83"/>
    <w:rsid w:val="00026F6A"/>
    <w:rsid w:val="00054B22"/>
    <w:rsid w:val="000751B1"/>
    <w:rsid w:val="00092FD7"/>
    <w:rsid w:val="001C65FE"/>
    <w:rsid w:val="002A478E"/>
    <w:rsid w:val="00391055"/>
    <w:rsid w:val="003D05C1"/>
    <w:rsid w:val="00476E07"/>
    <w:rsid w:val="00577B0C"/>
    <w:rsid w:val="005B22D6"/>
    <w:rsid w:val="005C5AD9"/>
    <w:rsid w:val="006966E1"/>
    <w:rsid w:val="00697394"/>
    <w:rsid w:val="006E164E"/>
    <w:rsid w:val="007A3FFA"/>
    <w:rsid w:val="007B73C2"/>
    <w:rsid w:val="007F6D51"/>
    <w:rsid w:val="00866B65"/>
    <w:rsid w:val="008A5060"/>
    <w:rsid w:val="008D644B"/>
    <w:rsid w:val="00910B9E"/>
    <w:rsid w:val="00952664"/>
    <w:rsid w:val="00974EB1"/>
    <w:rsid w:val="009C5B63"/>
    <w:rsid w:val="009C69D9"/>
    <w:rsid w:val="009F0751"/>
    <w:rsid w:val="00A42F61"/>
    <w:rsid w:val="00AC2EE3"/>
    <w:rsid w:val="00AD4840"/>
    <w:rsid w:val="00AF354B"/>
    <w:rsid w:val="00B04B12"/>
    <w:rsid w:val="00B26B40"/>
    <w:rsid w:val="00B82283"/>
    <w:rsid w:val="00BA7D1E"/>
    <w:rsid w:val="00BD598F"/>
    <w:rsid w:val="00C37F1E"/>
    <w:rsid w:val="00C43ED5"/>
    <w:rsid w:val="00D10CF2"/>
    <w:rsid w:val="00DA3359"/>
    <w:rsid w:val="00DE0939"/>
    <w:rsid w:val="00EA7A26"/>
    <w:rsid w:val="00EE0688"/>
    <w:rsid w:val="00F52898"/>
    <w:rsid w:val="00F65A50"/>
    <w:rsid w:val="0E57E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6D33"/>
  <w15:docId w15:val="{1C46DEC6-8618-430E-8EE2-052B565C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2" w:line="270" w:lineRule="auto"/>
      <w:ind w:left="809" w:hanging="435"/>
      <w:jc w:val="both"/>
    </w:pPr>
    <w:rPr>
      <w:rFonts w:ascii="Arial" w:eastAsia="Arial" w:hAnsi="Arial" w:cs="Arial"/>
      <w:color w:val="000000"/>
      <w:sz w:val="24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20"/>
      <w:ind w:left="7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24"/>
    </w:rPr>
  </w:style>
  <w:style w:type="table" w:customStyle="1" w:styleId="Tabelraster1">
    <w:name w:val="Tabelraster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C37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7F1E"/>
    <w:rPr>
      <w:rFonts w:ascii="Arial" w:eastAsia="Arial" w:hAnsi="Arial" w:cs="Arial"/>
      <w:color w:val="000000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C37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7F1E"/>
    <w:rPr>
      <w:rFonts w:ascii="Arial" w:eastAsia="Arial" w:hAnsi="Arial" w:cs="Arial"/>
      <w:color w:val="000000"/>
      <w:sz w:val="24"/>
    </w:rPr>
  </w:style>
  <w:style w:type="paragraph" w:styleId="Revisie">
    <w:name w:val="Revision"/>
    <w:hidden/>
    <w:uiPriority w:val="99"/>
    <w:semiHidden/>
    <w:rsid w:val="00577B0C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Lijstalinea">
    <w:name w:val="List Paragraph"/>
    <w:basedOn w:val="Standaard"/>
    <w:uiPriority w:val="34"/>
    <w:qFormat/>
    <w:rsid w:val="00577B0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FA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026F6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6F6A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2F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42F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42F61"/>
    <w:rPr>
      <w:rFonts w:ascii="Arial" w:eastAsia="Arial" w:hAnsi="Arial" w:cs="Arial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2F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2F61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scentrum.be/getintouch" TargetMode="External"/><Relationship Id="rId5" Type="http://schemas.openxmlformats.org/officeDocument/2006/relationships/styles" Target="styles.xml"/><Relationship Id="rId10" Type="http://schemas.openxmlformats.org/officeDocument/2006/relationships/hyperlink" Target="mailto:compute@vscentrum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9B16635069643A19427C5FE0136C6" ma:contentTypeVersion="4" ma:contentTypeDescription="Een nieuw document maken." ma:contentTypeScope="" ma:versionID="522fa925d962a0ded52e495fbcf8a976">
  <xsd:schema xmlns:xsd="http://www.w3.org/2001/XMLSchema" xmlns:xs="http://www.w3.org/2001/XMLSchema" xmlns:p="http://schemas.microsoft.com/office/2006/metadata/properties" xmlns:ns2="b465c30e-d0d2-46ec-874d-a157ea91871a" targetNamespace="http://schemas.microsoft.com/office/2006/metadata/properties" ma:root="true" ma:fieldsID="b190b16fa97b7e6935bdd4b4d92f23a2" ns2:_="">
    <xsd:import namespace="b465c30e-d0d2-46ec-874d-a157ea918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c30e-d0d2-46ec-874d-a157ea918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E0314-232B-4EE6-BB76-2B6B3BFD6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CA7573-6A27-487A-8F8F-CB36EAB8D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5c30e-d0d2-46ec-874d-a157ea918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F8135-098F-408B-A61B-BC667DC4F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1830</Characters>
  <Application>Microsoft Office Word</Application>
  <DocSecurity>0</DocSecurity>
  <Lines>45</Lines>
  <Paragraphs>13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Voorlopig reglement betreffende aanvragen voor het gebruik van de Vlaamse Supercomputer</dc:title>
  <dc:subject/>
  <dc:creator>Francis;np</dc:creator>
  <cp:keywords/>
  <cp:lastModifiedBy>Caroline Volckaert (FWO)</cp:lastModifiedBy>
  <cp:revision>2</cp:revision>
  <dcterms:created xsi:type="dcterms:W3CDTF">2025-12-16T14:45:00Z</dcterms:created>
  <dcterms:modified xsi:type="dcterms:W3CDTF">2025-12-16T14:45:00Z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0x0101003219B16635069643A19427C5FE0136C6</vt:lpwstr>
  </property>
  <property fmtid="{D5CDD505-2E9C-101B-9397-08002B2CF9AE}" pid="3" name="_dlc_DocIdItemGuid">
    <vt:lpwstr>9d756a45-4d18-4b2d-af36-507823ae0132</vt:lpwstr>
  </property>
</Properties>
</file>